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027E" w14:textId="4B89C644" w:rsidR="00F430BE" w:rsidRDefault="00634BB6" w:rsidP="00F430BE">
      <w:pPr>
        <w:pStyle w:val="Default"/>
        <w:jc w:val="center"/>
        <w:rPr>
          <w:b/>
          <w:sz w:val="30"/>
          <w:szCs w:val="30"/>
        </w:rPr>
      </w:pPr>
      <w:r w:rsidRPr="009F705A">
        <w:rPr>
          <w:b/>
          <w:sz w:val="30"/>
          <w:szCs w:val="30"/>
        </w:rPr>
        <w:t>LES POIDS LOURDS EN POINT DE MIRE : BREMBO ÉLARGIT SA GAMME DE PRODUITS AFTERMARKET POUR LES POIDS LOURDS</w:t>
      </w:r>
    </w:p>
    <w:p w14:paraId="7F87F5EB" w14:textId="77777777" w:rsidR="009F705A" w:rsidRPr="009F705A" w:rsidRDefault="009F705A" w:rsidP="00F430BE">
      <w:pPr>
        <w:pStyle w:val="Default"/>
        <w:jc w:val="center"/>
        <w:rPr>
          <w:rFonts w:eastAsia="DengXian"/>
          <w:b/>
          <w:sz w:val="30"/>
          <w:szCs w:val="30"/>
          <w:lang w:eastAsia="zh-CN"/>
        </w:rPr>
      </w:pPr>
    </w:p>
    <w:p w14:paraId="63A88D4A" w14:textId="6881F83D" w:rsidR="00E1409B" w:rsidRDefault="00E1409B" w:rsidP="00E1409B">
      <w:pPr>
        <w:pStyle w:val="Default"/>
        <w:jc w:val="center"/>
        <w:rPr>
          <w:i/>
          <w:sz w:val="26"/>
          <w:szCs w:val="26"/>
        </w:rPr>
      </w:pPr>
      <w:r>
        <w:rPr>
          <w:i/>
          <w:sz w:val="26"/>
          <w:szCs w:val="26"/>
        </w:rPr>
        <w:t xml:space="preserve">Une gamme complète de plaquettes de frein et un vaste éventail de disques de frein constituent les solutions de </w:t>
      </w:r>
      <w:r w:rsidR="00634BB6">
        <w:rPr>
          <w:i/>
          <w:sz w:val="26"/>
          <w:szCs w:val="26"/>
        </w:rPr>
        <w:t>r</w:t>
      </w:r>
      <w:r w:rsidR="007D407C">
        <w:rPr>
          <w:i/>
          <w:sz w:val="26"/>
          <w:szCs w:val="26"/>
        </w:rPr>
        <w:t>echange</w:t>
      </w:r>
      <w:r w:rsidR="00634BB6">
        <w:rPr>
          <w:i/>
          <w:sz w:val="26"/>
          <w:szCs w:val="26"/>
        </w:rPr>
        <w:t xml:space="preserve"> </w:t>
      </w:r>
      <w:r>
        <w:rPr>
          <w:i/>
          <w:sz w:val="26"/>
          <w:szCs w:val="26"/>
        </w:rPr>
        <w:t>Brembo dédiées aux véhicules utilitaires</w:t>
      </w:r>
    </w:p>
    <w:p w14:paraId="04A1A739" w14:textId="77777777" w:rsidR="00EC1210" w:rsidRPr="00E1409B" w:rsidRDefault="00EC1210" w:rsidP="00E1409B">
      <w:pPr>
        <w:pStyle w:val="Default"/>
        <w:jc w:val="center"/>
        <w:rPr>
          <w:rFonts w:eastAsia="DengXian"/>
          <w:i/>
          <w:sz w:val="26"/>
          <w:szCs w:val="26"/>
        </w:rPr>
      </w:pPr>
    </w:p>
    <w:p w14:paraId="63FE6376" w14:textId="77777777" w:rsidR="00F430BE" w:rsidRPr="004A7B84" w:rsidRDefault="00F430BE" w:rsidP="00E1409B">
      <w:pPr>
        <w:pStyle w:val="Default"/>
        <w:jc w:val="both"/>
        <w:rPr>
          <w:rFonts w:eastAsia="DengXian"/>
          <w:lang w:eastAsia="zh-CN"/>
        </w:rPr>
      </w:pPr>
    </w:p>
    <w:p w14:paraId="313A99A2" w14:textId="175CD012" w:rsidR="00E1409B" w:rsidRDefault="00E1409B" w:rsidP="00E1409B">
      <w:pPr>
        <w:pStyle w:val="Default"/>
        <w:spacing w:line="259" w:lineRule="auto"/>
        <w:jc w:val="both"/>
        <w:rPr>
          <w:rFonts w:eastAsia="DengXian"/>
        </w:rPr>
      </w:pPr>
      <w:r>
        <w:rPr>
          <w:i/>
        </w:rPr>
        <w:t>Stezzano (</w:t>
      </w:r>
      <w:r w:rsidR="004803C7" w:rsidRPr="00353AAA">
        <w:rPr>
          <w:i/>
          <w:iCs/>
        </w:rPr>
        <w:t>Italie</w:t>
      </w:r>
      <w:r>
        <w:rPr>
          <w:i/>
        </w:rPr>
        <w:t xml:space="preserve">), le </w:t>
      </w:r>
      <w:r w:rsidR="00E910D6">
        <w:rPr>
          <w:i/>
        </w:rPr>
        <w:t xml:space="preserve">21 </w:t>
      </w:r>
      <w:r w:rsidR="008D00DC">
        <w:rPr>
          <w:i/>
        </w:rPr>
        <w:t>novembre</w:t>
      </w:r>
      <w:r>
        <w:rPr>
          <w:i/>
        </w:rPr>
        <w:t>, 202</w:t>
      </w:r>
      <w:r w:rsidR="008D00DC">
        <w:rPr>
          <w:i/>
        </w:rPr>
        <w:t>3</w:t>
      </w:r>
      <w:r>
        <w:t xml:space="preserve"> – Brembo, leader mondial de l’innovation </w:t>
      </w:r>
      <w:r w:rsidR="007D407C" w:rsidRPr="007D407C">
        <w:t>en matière de technologie</w:t>
      </w:r>
      <w:r w:rsidR="007D407C">
        <w:t xml:space="preserve"> </w:t>
      </w:r>
      <w:r>
        <w:t xml:space="preserve">de freinage, présente sa gamme de plaquettes de frein </w:t>
      </w:r>
      <w:r w:rsidR="007D407C" w:rsidRPr="007D407C">
        <w:t>spécialement développée pour le marché de la rechange des véhicules lourd</w:t>
      </w:r>
      <w:r w:rsidR="007D407C">
        <w:t xml:space="preserve">s. </w:t>
      </w:r>
      <w:r w:rsidR="007D407C" w:rsidRPr="007D407C">
        <w:t>L'entreprise</w:t>
      </w:r>
      <w:r>
        <w:t xml:space="preserve"> complète </w:t>
      </w:r>
      <w:r w:rsidR="007D407C">
        <w:t xml:space="preserve">ainsi </w:t>
      </w:r>
      <w:r>
        <w:t>s</w:t>
      </w:r>
      <w:r w:rsidR="009F705A">
        <w:t>a gamme</w:t>
      </w:r>
      <w:r>
        <w:t xml:space="preserve"> de disques de </w:t>
      </w:r>
      <w:r w:rsidR="007D407C" w:rsidRPr="007D407C">
        <w:t>rechange</w:t>
      </w:r>
      <w:r>
        <w:t xml:space="preserve"> avec les nouvelles solutions « Co-</w:t>
      </w:r>
      <w:r w:rsidR="00EC1210">
        <w:t>C</w:t>
      </w:r>
      <w:r>
        <w:t>ast »</w:t>
      </w:r>
      <w:r w:rsidR="009F705A">
        <w:t>,</w:t>
      </w:r>
      <w:r>
        <w:t xml:space="preserve"> adaptées aux besoins de ces véhicules. L</w:t>
      </w:r>
      <w:r w:rsidR="00CF28F3">
        <w:t>e</w:t>
      </w:r>
      <w:r>
        <w:t xml:space="preserve"> développement de ce portefeuille </w:t>
      </w:r>
      <w:r w:rsidR="00CF28F3" w:rsidRPr="00CF28F3">
        <w:t>complémentaire repose</w:t>
      </w:r>
      <w:r w:rsidR="00CF28F3" w:rsidRPr="00CF28F3" w:rsidDel="00CF28F3">
        <w:t xml:space="preserve"> </w:t>
      </w:r>
      <w:r>
        <w:t>s</w:t>
      </w:r>
      <w:r w:rsidR="00CF28F3">
        <w:t>ur</w:t>
      </w:r>
      <w:r>
        <w:t xml:space="preserve"> le savoir-faire technologique e</w:t>
      </w:r>
      <w:r w:rsidR="00CF28F3">
        <w:t xml:space="preserve">t </w:t>
      </w:r>
      <w:r>
        <w:t xml:space="preserve">la profonde expérience de Brembo en tant que fabricant de freins reconnu sur le marché </w:t>
      </w:r>
      <w:r w:rsidR="00CF28F3">
        <w:t xml:space="preserve">de </w:t>
      </w:r>
      <w:r w:rsidR="00CF28F3" w:rsidRPr="00CF28F3">
        <w:t>l'équipement d'origine</w:t>
      </w:r>
      <w:r w:rsidR="00CF28F3" w:rsidRPr="00CF28F3" w:rsidDel="00CF28F3">
        <w:t xml:space="preserve"> </w:t>
      </w:r>
      <w:r>
        <w:t xml:space="preserve">de qualité supérieure. </w:t>
      </w:r>
    </w:p>
    <w:p w14:paraId="3024A7AE" w14:textId="77777777" w:rsidR="00E1409B" w:rsidRPr="00E910D6" w:rsidRDefault="00E1409B" w:rsidP="00E1409B">
      <w:pPr>
        <w:pStyle w:val="Default"/>
        <w:spacing w:line="259" w:lineRule="auto"/>
        <w:jc w:val="both"/>
        <w:rPr>
          <w:rFonts w:eastAsia="DengXian"/>
          <w:lang w:eastAsia="zh-CN"/>
        </w:rPr>
      </w:pPr>
    </w:p>
    <w:p w14:paraId="09419129" w14:textId="31FDBE83" w:rsidR="00E1409B" w:rsidRDefault="00C62F78" w:rsidP="00E1409B">
      <w:pPr>
        <w:pStyle w:val="Default"/>
        <w:spacing w:line="259" w:lineRule="auto"/>
        <w:jc w:val="both"/>
        <w:rPr>
          <w:rFonts w:eastAsia="DengXian"/>
        </w:rPr>
      </w:pPr>
      <w:r>
        <w:t xml:space="preserve">Le système de freinage des véhicules utilitaires est soumis à des contraintes thermomécaniques répétitives, auxquelles le disque de frein doit résister de manière efficace. La nouvelle gamme de disques de frein Brembo satisfait ce besoin en transférant bon nombre des formules techniques développées et brevetées par le centre de R&amp;D du Groupe avec des technologies et des adaptations spécifiques qui répondent aux caractéristiques des poids lourds. Celles-ci incluent notamment l’utilisation d’un alliage de fonte spécial pour véhicules commerciaux, une technologie exclusive de ventilation des piliers et un processus de </w:t>
      </w:r>
      <w:proofErr w:type="spellStart"/>
      <w:r>
        <w:t>co</w:t>
      </w:r>
      <w:proofErr w:type="spellEnd"/>
      <w:r>
        <w:t xml:space="preserve">-moulage. </w:t>
      </w:r>
      <w:r w:rsidR="00492AD7" w:rsidRPr="00492AD7">
        <w:t xml:space="preserve">Il en résulte </w:t>
      </w:r>
      <w:r>
        <w:t xml:space="preserve">une </w:t>
      </w:r>
      <w:r w:rsidR="00492AD7" w:rsidRPr="00492AD7">
        <w:t>meilleure</w:t>
      </w:r>
      <w:r w:rsidR="00492AD7">
        <w:t xml:space="preserve"> </w:t>
      </w:r>
      <w:r>
        <w:t xml:space="preserve">dissipation de la chaleur, une résistance supérieure à la fissuration thermique et une augmentation considérable de la durée de vie des disques et des plaquettes de frein, même dans des conditions </w:t>
      </w:r>
      <w:r w:rsidR="00BD3437" w:rsidRPr="00BD3437">
        <w:t>extrêmes</w:t>
      </w:r>
      <w:r>
        <w:t xml:space="preserve">. </w:t>
      </w:r>
    </w:p>
    <w:p w14:paraId="336A884B" w14:textId="77777777" w:rsidR="00E1409B" w:rsidRPr="004A7B84" w:rsidRDefault="00E1409B" w:rsidP="00E1409B">
      <w:pPr>
        <w:pStyle w:val="Default"/>
        <w:spacing w:line="259" w:lineRule="auto"/>
        <w:jc w:val="both"/>
        <w:rPr>
          <w:rFonts w:eastAsia="DengXian"/>
          <w:lang w:eastAsia="zh-CN"/>
        </w:rPr>
      </w:pPr>
    </w:p>
    <w:p w14:paraId="18FB7A24" w14:textId="3599C88C" w:rsidR="00E1409B" w:rsidRPr="00E1409B" w:rsidRDefault="00E1409B" w:rsidP="00E1409B">
      <w:pPr>
        <w:pStyle w:val="Default"/>
        <w:spacing w:line="259" w:lineRule="auto"/>
        <w:jc w:val="both"/>
        <w:rPr>
          <w:rFonts w:eastAsia="DengXian"/>
        </w:rPr>
      </w:pPr>
      <w:r>
        <w:t xml:space="preserve">Les ingénieurs et techniciens de Brembo ont également travaillé sur une gamme complète de plaquettes de frein destinées aux véhicules utilitaires. </w:t>
      </w:r>
      <w:r w:rsidR="00BD3437">
        <w:t>Les plaquettes de frein, r</w:t>
      </w:r>
      <w:r>
        <w:t xml:space="preserve">éalisées à partir de 30 éléments différents, ont été </w:t>
      </w:r>
      <w:r w:rsidR="00BD3437">
        <w:t xml:space="preserve">spécialement </w:t>
      </w:r>
      <w:r>
        <w:t xml:space="preserve">développées et conçues pour tous les types de véhicules lourds </w:t>
      </w:r>
      <w:r w:rsidR="00BD3437">
        <w:t>–</w:t>
      </w:r>
      <w:r>
        <w:t xml:space="preserve"> camions, autobus, remorques et semi-remorques</w:t>
      </w:r>
      <w:r w:rsidR="009B5B86">
        <w:t xml:space="preserve"> – </w:t>
      </w:r>
      <w:r>
        <w:t xml:space="preserve">et leur </w:t>
      </w:r>
      <w:r w:rsidRPr="00114523">
        <w:t>utilisation.</w:t>
      </w:r>
      <w:r>
        <w:t xml:space="preserve"> Grâce au traitement exclusif, toutes les plaquettes de frein garantissent une efficacité de freinage optimale, en évitant l’effet de </w:t>
      </w:r>
      <w:r w:rsidR="009B5B86">
        <w:t xml:space="preserve">« fading » </w:t>
      </w:r>
      <w:r>
        <w:t xml:space="preserve">et en observant une réduction </w:t>
      </w:r>
      <w:r w:rsidR="009B5B86" w:rsidRPr="009B5B86">
        <w:t>considérable</w:t>
      </w:r>
      <w:r w:rsidR="009B5B86">
        <w:t xml:space="preserve"> </w:t>
      </w:r>
      <w:r>
        <w:t xml:space="preserve">de la distance de freinage pendant la période de rodage. </w:t>
      </w:r>
    </w:p>
    <w:p w14:paraId="698E02D8" w14:textId="5A3F2C2C" w:rsidR="009B5B86" w:rsidRDefault="009B5B86" w:rsidP="00E1409B">
      <w:pPr>
        <w:pStyle w:val="Default"/>
        <w:spacing w:line="259" w:lineRule="auto"/>
        <w:jc w:val="both"/>
      </w:pPr>
    </w:p>
    <w:p w14:paraId="3BD539A6" w14:textId="3B5102BB" w:rsidR="00E1409B" w:rsidRDefault="009B5B86" w:rsidP="009B5B86">
      <w:pPr>
        <w:pStyle w:val="Default"/>
        <w:spacing w:line="259" w:lineRule="auto"/>
        <w:jc w:val="both"/>
        <w:rPr>
          <w:rFonts w:eastAsia="DengXian"/>
          <w:lang w:eastAsia="zh-CN"/>
        </w:rPr>
      </w:pPr>
      <w:r>
        <w:t>L</w:t>
      </w:r>
      <w:r w:rsidR="00E1409B">
        <w:t xml:space="preserve">a gamme </w:t>
      </w:r>
      <w:r>
        <w:t xml:space="preserve">complète </w:t>
      </w:r>
      <w:r w:rsidR="00E1409B">
        <w:t>de pièces de rechange</w:t>
      </w:r>
      <w:r>
        <w:t xml:space="preserve">, </w:t>
      </w:r>
      <w:r>
        <w:rPr>
          <w:rFonts w:eastAsia="DengXian"/>
          <w:lang w:eastAsia="zh-CN"/>
        </w:rPr>
        <w:t>qui c</w:t>
      </w:r>
      <w:r>
        <w:t>ouvre plus de 95 % des véhicules utilitaires en Europe,</w:t>
      </w:r>
      <w:r w:rsidR="00E1409B">
        <w:t xml:space="preserve"> inclut 100 </w:t>
      </w:r>
      <w:r w:rsidR="00EC6430" w:rsidRPr="00EC6430">
        <w:t xml:space="preserve">références </w:t>
      </w:r>
      <w:r w:rsidR="00E1409B">
        <w:t>uniques de nouveaux disques de frein et 6</w:t>
      </w:r>
      <w:r w:rsidR="00030125">
        <w:t>5</w:t>
      </w:r>
      <w:r w:rsidR="00E1409B">
        <w:t xml:space="preserve"> de plaquettes de frein. Ces deux </w:t>
      </w:r>
      <w:r w:rsidR="00EC6430" w:rsidRPr="00EC6430">
        <w:t>nouveautés</w:t>
      </w:r>
      <w:r w:rsidR="00EC6430">
        <w:t xml:space="preserve"> </w:t>
      </w:r>
      <w:r w:rsidR="00E1409B">
        <w:t>sont fournies avec toutes les applications sur mesure, afin de garantir un remplacement rapide, complet et sûr du système de freinage.</w:t>
      </w:r>
    </w:p>
    <w:p w14:paraId="7E117A61" w14:textId="77777777" w:rsidR="00B62C68" w:rsidRPr="004A7B84" w:rsidRDefault="00B62C68" w:rsidP="00E1409B">
      <w:pPr>
        <w:pStyle w:val="Default"/>
        <w:spacing w:line="259" w:lineRule="auto"/>
        <w:jc w:val="both"/>
        <w:rPr>
          <w:rFonts w:eastAsia="DengXian"/>
          <w:lang w:eastAsia="zh-CN"/>
        </w:rPr>
      </w:pPr>
    </w:p>
    <w:p w14:paraId="7F90DCB6" w14:textId="2F6274D5" w:rsidR="00E1409B" w:rsidRDefault="00625661" w:rsidP="002D1F26">
      <w:pPr>
        <w:pStyle w:val="Default"/>
        <w:spacing w:line="259" w:lineRule="auto"/>
        <w:jc w:val="both"/>
      </w:pPr>
      <w:r>
        <w:t xml:space="preserve">Les disques </w:t>
      </w:r>
      <w:r w:rsidR="00EC6430">
        <w:t>et plaquettes</w:t>
      </w:r>
      <w:r>
        <w:t xml:space="preserve"> Brembo dotés des solutions « Co-</w:t>
      </w:r>
      <w:r w:rsidR="00EC1210">
        <w:t>C</w:t>
      </w:r>
      <w:r w:rsidR="00F73C72">
        <w:t xml:space="preserve">ast » </w:t>
      </w:r>
      <w:r w:rsidR="00EF6553" w:rsidRPr="00EF6553">
        <w:t>sont</w:t>
      </w:r>
      <w:r>
        <w:t xml:space="preserve"> disponibles sur le marché de l</w:t>
      </w:r>
      <w:r w:rsidR="008D791A">
        <w:t xml:space="preserve">a </w:t>
      </w:r>
      <w:r w:rsidR="004803C7">
        <w:t>région</w:t>
      </w:r>
      <w:r w:rsidR="008D791A">
        <w:t xml:space="preserve"> </w:t>
      </w:r>
      <w:r w:rsidR="009717A4">
        <w:t>EMEA</w:t>
      </w:r>
      <w:r>
        <w:t>, dans un nouvel emballage dédié.</w:t>
      </w:r>
    </w:p>
    <w:p w14:paraId="37B32795" w14:textId="3BC99505" w:rsidR="00EF6553" w:rsidRDefault="00EF6553" w:rsidP="00EF6553">
      <w:pPr>
        <w:pStyle w:val="Default"/>
        <w:spacing w:line="259" w:lineRule="auto"/>
        <w:jc w:val="both"/>
        <w:rPr>
          <w:rFonts w:eastAsia="DengXian"/>
        </w:rPr>
      </w:pPr>
    </w:p>
    <w:p w14:paraId="0BB966DC" w14:textId="77777777" w:rsidR="003C5849" w:rsidRPr="00EF6553" w:rsidRDefault="003C5849" w:rsidP="00EF6553">
      <w:pPr>
        <w:pStyle w:val="Default"/>
        <w:spacing w:line="259" w:lineRule="auto"/>
        <w:jc w:val="both"/>
        <w:rPr>
          <w:rFonts w:eastAsia="DengXian"/>
        </w:rPr>
      </w:pPr>
    </w:p>
    <w:p w14:paraId="4847FCDF" w14:textId="77777777" w:rsidR="00E910D6" w:rsidRDefault="00E910D6" w:rsidP="002D1F26">
      <w:pPr>
        <w:pStyle w:val="Default"/>
        <w:spacing w:line="259" w:lineRule="auto"/>
        <w:jc w:val="both"/>
        <w:rPr>
          <w:rFonts w:eastAsia="DengXian"/>
        </w:rPr>
      </w:pPr>
    </w:p>
    <w:p w14:paraId="2B5D995F" w14:textId="77777777" w:rsidR="00840569" w:rsidRPr="004A7B84" w:rsidRDefault="00840569" w:rsidP="002D1F26">
      <w:pPr>
        <w:pStyle w:val="Default"/>
        <w:spacing w:line="259" w:lineRule="auto"/>
        <w:jc w:val="both"/>
        <w:rPr>
          <w:rFonts w:eastAsia="DengXian"/>
          <w:lang w:eastAsia="zh-CN"/>
        </w:rPr>
      </w:pPr>
    </w:p>
    <w:p w14:paraId="2A240F16" w14:textId="77777777" w:rsidR="008A63E0" w:rsidRDefault="008A63E0" w:rsidP="008A63E0">
      <w:pPr>
        <w:jc w:val="both"/>
        <w:rPr>
          <w:rFonts w:ascii="Arial" w:eastAsia="MS Mincho" w:hAnsi="Arial" w:cs="Arial"/>
          <w:color w:val="000000"/>
          <w:sz w:val="20"/>
          <w:szCs w:val="20"/>
          <w:u w:val="single"/>
          <w:lang w:eastAsia="zh-CN"/>
        </w:rPr>
      </w:pPr>
      <w:r>
        <w:rPr>
          <w:rFonts w:ascii="Arial" w:eastAsia="MS Mincho" w:hAnsi="Arial" w:cs="Arial"/>
          <w:color w:val="000000"/>
          <w:sz w:val="20"/>
          <w:szCs w:val="20"/>
          <w:u w:val="single"/>
          <w:lang w:eastAsia="zh-CN"/>
        </w:rPr>
        <w:t xml:space="preserve">Au sujet de Brembo </w:t>
      </w:r>
      <w:proofErr w:type="spellStart"/>
      <w:r>
        <w:rPr>
          <w:rFonts w:ascii="Arial" w:eastAsia="MS Mincho" w:hAnsi="Arial" w:cs="Arial"/>
          <w:color w:val="000000"/>
          <w:sz w:val="20"/>
          <w:szCs w:val="20"/>
          <w:u w:val="single"/>
          <w:lang w:eastAsia="zh-CN"/>
        </w:rPr>
        <w:t>SpA</w:t>
      </w:r>
      <w:proofErr w:type="spellEnd"/>
    </w:p>
    <w:p w14:paraId="3C46F0EA" w14:textId="18C74D1C" w:rsidR="008A63E0" w:rsidRDefault="008A63E0" w:rsidP="008A63E0">
      <w:pPr>
        <w:jc w:val="both"/>
        <w:rPr>
          <w:rFonts w:ascii="Arial" w:eastAsia="MS Mincho" w:hAnsi="Arial" w:cs="Arial"/>
          <w:color w:val="000000"/>
          <w:sz w:val="20"/>
          <w:szCs w:val="20"/>
          <w:lang w:eastAsia="zh-CN"/>
        </w:rPr>
      </w:pPr>
      <w:r>
        <w:rPr>
          <w:rFonts w:ascii="Arial" w:eastAsia="MS Mincho" w:hAnsi="Arial" w:cs="Arial"/>
          <w:color w:val="000000"/>
          <w:sz w:val="20"/>
          <w:szCs w:val="20"/>
          <w:lang w:eastAsia="zh-CN"/>
        </w:rPr>
        <w:t>Brembo est un leader mondial dans le développement et la production de systèmes et de composants de freinage de haute performance pour les principaux constructeurs d’automobiles, de motos et de véhicules commerciaux. Fondée en Italie en 1961, Brembo jouit depuis longtemps d'une réputation de fournisseur de solutions innovantes pour les constructeurs automobiles et le marché de la rechange. Brembo participe également aux championnats de sport automobile les plus exigeants du monde et a remporté plus de 600 titres.</w:t>
      </w:r>
      <w:r w:rsidR="008230AB">
        <w:rPr>
          <w:rFonts w:ascii="Arial" w:eastAsia="MS Mincho" w:hAnsi="Arial" w:cs="Arial"/>
          <w:color w:val="000000"/>
          <w:sz w:val="20"/>
          <w:szCs w:val="20"/>
          <w:lang w:eastAsia="zh-CN"/>
        </w:rPr>
        <w:t xml:space="preserve"> </w:t>
      </w:r>
      <w:r>
        <w:rPr>
          <w:rFonts w:ascii="Arial" w:eastAsia="MS Mincho" w:hAnsi="Arial" w:cs="Arial"/>
          <w:color w:val="000000"/>
          <w:sz w:val="20"/>
          <w:szCs w:val="20"/>
          <w:lang w:eastAsia="zh-CN"/>
        </w:rPr>
        <w:t>Guidée par sa vision stratégique « </w:t>
      </w:r>
      <w:proofErr w:type="spellStart"/>
      <w:r>
        <w:rPr>
          <w:rFonts w:ascii="Arial" w:eastAsia="MS Mincho" w:hAnsi="Arial" w:cs="Arial"/>
          <w:color w:val="000000"/>
          <w:sz w:val="20"/>
          <w:szCs w:val="20"/>
          <w:lang w:eastAsia="zh-CN"/>
        </w:rPr>
        <w:t>Turning</w:t>
      </w:r>
      <w:proofErr w:type="spellEnd"/>
      <w:r>
        <w:rPr>
          <w:rFonts w:ascii="Arial" w:eastAsia="MS Mincho" w:hAnsi="Arial" w:cs="Arial"/>
          <w:color w:val="000000"/>
          <w:sz w:val="20"/>
          <w:szCs w:val="20"/>
          <w:lang w:eastAsia="zh-CN"/>
        </w:rPr>
        <w:t xml:space="preserve"> Energy </w:t>
      </w:r>
      <w:proofErr w:type="spellStart"/>
      <w:r>
        <w:rPr>
          <w:rFonts w:ascii="Arial" w:eastAsia="MS Mincho" w:hAnsi="Arial" w:cs="Arial"/>
          <w:color w:val="000000"/>
          <w:sz w:val="20"/>
          <w:szCs w:val="20"/>
          <w:lang w:eastAsia="zh-CN"/>
        </w:rPr>
        <w:t>into</w:t>
      </w:r>
      <w:proofErr w:type="spellEnd"/>
      <w:r>
        <w:rPr>
          <w:rFonts w:ascii="Arial" w:eastAsia="MS Mincho" w:hAnsi="Arial" w:cs="Arial"/>
          <w:color w:val="000000"/>
          <w:sz w:val="20"/>
          <w:szCs w:val="20"/>
          <w:lang w:eastAsia="zh-CN"/>
        </w:rPr>
        <w:t xml:space="preserve"> Inspiration » Brembo a pour objectif de contribuer à façonner l'avenir de la mobilité grâce à des solutions numériques et durables d'avant-garde.</w:t>
      </w:r>
    </w:p>
    <w:p w14:paraId="0895099E" w14:textId="77777777" w:rsidR="008A63E0" w:rsidRDefault="008A63E0" w:rsidP="008A63E0">
      <w:pPr>
        <w:jc w:val="both"/>
        <w:rPr>
          <w:rFonts w:ascii="Arial" w:eastAsia="MS Mincho" w:hAnsi="Arial" w:cs="Arial"/>
          <w:color w:val="000000"/>
          <w:sz w:val="20"/>
          <w:szCs w:val="20"/>
          <w:lang w:eastAsia="zh-CN"/>
        </w:rPr>
      </w:pPr>
      <w:r>
        <w:rPr>
          <w:rFonts w:ascii="Arial" w:eastAsia="MS Mincho" w:hAnsi="Arial" w:cs="Arial"/>
          <w:color w:val="000000"/>
          <w:sz w:val="20"/>
          <w:szCs w:val="20"/>
          <w:lang w:eastAsia="zh-CN"/>
        </w:rPr>
        <w:t>Environ 15.000 employés dans 15 pays, 31 sites de production et commerciaux, 9 centres de recherche et de développement et un chiffre d'affaires de 3.629 millions d'euros en 2022 sont la base pour que Brembo soit le fournisseur de solutions éprouvé pour tous ceux qui attendent une expérience de conduite optimale.</w:t>
      </w:r>
    </w:p>
    <w:p w14:paraId="589EA63F" w14:textId="77777777" w:rsidR="008A63E0" w:rsidRDefault="008A63E0" w:rsidP="008A63E0">
      <w:pPr>
        <w:jc w:val="both"/>
        <w:rPr>
          <w:rFonts w:ascii="Arial" w:eastAsia="MS Mincho" w:hAnsi="Arial" w:cs="Arial"/>
          <w:color w:val="000000"/>
          <w:sz w:val="20"/>
          <w:szCs w:val="20"/>
          <w:lang w:eastAsia="zh-CN"/>
        </w:rPr>
      </w:pPr>
    </w:p>
    <w:p w14:paraId="1AE534B6" w14:textId="77777777" w:rsidR="00E910D6" w:rsidRPr="00B15AEB" w:rsidRDefault="00E910D6" w:rsidP="00E910D6">
      <w:pPr>
        <w:pStyle w:val="Default"/>
        <w:spacing w:line="259" w:lineRule="auto"/>
        <w:jc w:val="both"/>
        <w:rPr>
          <w:rFonts w:eastAsia="DengXian"/>
          <w:lang w:eastAsia="zh-CN"/>
        </w:rPr>
      </w:pPr>
    </w:p>
    <w:p w14:paraId="6623FA10" w14:textId="77777777" w:rsidR="00E910D6" w:rsidRPr="00B15AEB" w:rsidRDefault="00E910D6" w:rsidP="00E910D6">
      <w:pPr>
        <w:autoSpaceDE w:val="0"/>
        <w:autoSpaceDN w:val="0"/>
        <w:adjustRightInd w:val="0"/>
        <w:jc w:val="both"/>
        <w:rPr>
          <w:rFonts w:ascii="Arial" w:eastAsia="Calibri" w:hAnsi="Arial" w:cs="Arial"/>
          <w:iCs/>
          <w:color w:val="000000"/>
          <w:sz w:val="20"/>
          <w:szCs w:val="20"/>
        </w:rPr>
      </w:pPr>
    </w:p>
    <w:p w14:paraId="0D3D30C0" w14:textId="77777777" w:rsidR="00E910D6" w:rsidRPr="00E2791C" w:rsidRDefault="00E910D6" w:rsidP="00E910D6">
      <w:pPr>
        <w:jc w:val="both"/>
        <w:rPr>
          <w:rFonts w:ascii="Arial" w:hAnsi="Arial" w:cs="Arial"/>
          <w:sz w:val="18"/>
          <w:szCs w:val="18"/>
        </w:rPr>
      </w:pPr>
      <w:r>
        <w:rPr>
          <w:rFonts w:ascii="Arial" w:hAnsi="Arial"/>
          <w:sz w:val="18"/>
        </w:rPr>
        <w:t>Pour en savoir plus :</w:t>
      </w:r>
      <w:r>
        <w:rPr>
          <w:rFonts w:ascii="Arial" w:hAnsi="Arial"/>
          <w:sz w:val="18"/>
        </w:rPr>
        <w:tab/>
        <w:t xml:space="preserve">Roberto Cattaneo – Chief Communication </w:t>
      </w:r>
      <w:proofErr w:type="spellStart"/>
      <w:r>
        <w:rPr>
          <w:rFonts w:ascii="Arial" w:hAnsi="Arial"/>
          <w:sz w:val="18"/>
        </w:rPr>
        <w:t>Officer</w:t>
      </w:r>
      <w:proofErr w:type="spellEnd"/>
      <w:r>
        <w:rPr>
          <w:rFonts w:ascii="Arial" w:hAnsi="Arial"/>
          <w:sz w:val="18"/>
        </w:rPr>
        <w:t xml:space="preserve"> Brembo </w:t>
      </w:r>
      <w:proofErr w:type="spellStart"/>
      <w:r>
        <w:rPr>
          <w:rFonts w:ascii="Arial" w:hAnsi="Arial"/>
          <w:sz w:val="18"/>
        </w:rPr>
        <w:t>SpA</w:t>
      </w:r>
      <w:proofErr w:type="spellEnd"/>
    </w:p>
    <w:p w14:paraId="7F83EFAB" w14:textId="77777777" w:rsidR="00E910D6" w:rsidRPr="00FE1117" w:rsidRDefault="00E910D6" w:rsidP="00E910D6">
      <w:pPr>
        <w:jc w:val="both"/>
        <w:rPr>
          <w:rFonts w:ascii="Arial" w:hAnsi="Arial" w:cs="Arial"/>
          <w:sz w:val="18"/>
          <w:szCs w:val="18"/>
        </w:rPr>
      </w:pPr>
      <w:r>
        <w:rPr>
          <w:rFonts w:ascii="Arial" w:hAnsi="Arial"/>
          <w:sz w:val="18"/>
        </w:rPr>
        <w:tab/>
      </w:r>
      <w:r>
        <w:rPr>
          <w:rFonts w:ascii="Arial" w:hAnsi="Arial"/>
          <w:sz w:val="18"/>
        </w:rPr>
        <w:tab/>
      </w:r>
      <w:r>
        <w:rPr>
          <w:rFonts w:ascii="Arial" w:hAnsi="Arial"/>
          <w:sz w:val="18"/>
        </w:rPr>
        <w:tab/>
        <w:t xml:space="preserve">Tél. +39 035 6052347 mail : </w:t>
      </w:r>
      <w:hyperlink r:id="rId7" w:history="1">
        <w:r>
          <w:rPr>
            <w:rStyle w:val="Collegamentoipertestuale"/>
            <w:rFonts w:ascii="Arial" w:hAnsi="Arial"/>
            <w:color w:val="FF0000"/>
            <w:sz w:val="18"/>
          </w:rPr>
          <w:t>roberto_cattaneo@brembo.it</w:t>
        </w:r>
      </w:hyperlink>
      <w:r>
        <w:rPr>
          <w:rFonts w:ascii="Arial" w:hAnsi="Arial"/>
          <w:color w:val="FF0000"/>
          <w:sz w:val="18"/>
        </w:rPr>
        <w:t xml:space="preserve"> </w:t>
      </w:r>
    </w:p>
    <w:p w14:paraId="038E5CA0" w14:textId="77777777" w:rsidR="00E910D6" w:rsidRPr="00FE1117" w:rsidRDefault="00E910D6" w:rsidP="00E910D6">
      <w:pPr>
        <w:jc w:val="both"/>
        <w:rPr>
          <w:rFonts w:ascii="Arial" w:hAnsi="Arial" w:cs="Arial"/>
          <w:sz w:val="18"/>
          <w:szCs w:val="18"/>
        </w:rPr>
      </w:pPr>
      <w:r>
        <w:rPr>
          <w:rFonts w:ascii="Arial" w:hAnsi="Arial"/>
          <w:sz w:val="18"/>
        </w:rPr>
        <w:tab/>
      </w:r>
      <w:r>
        <w:rPr>
          <w:rFonts w:ascii="Arial" w:hAnsi="Arial"/>
          <w:sz w:val="18"/>
        </w:rPr>
        <w:tab/>
      </w:r>
      <w:r>
        <w:rPr>
          <w:rFonts w:ascii="Arial" w:hAnsi="Arial"/>
          <w:sz w:val="18"/>
        </w:rPr>
        <w:tab/>
      </w:r>
    </w:p>
    <w:p w14:paraId="07841004" w14:textId="77777777" w:rsidR="00E910D6" w:rsidRPr="00536BBF" w:rsidRDefault="00E910D6" w:rsidP="00E910D6">
      <w:pPr>
        <w:jc w:val="both"/>
        <w:rPr>
          <w:rFonts w:ascii="Arial" w:hAnsi="Arial" w:cs="Arial"/>
          <w:sz w:val="18"/>
          <w:szCs w:val="18"/>
          <w:lang w:val="it-IT"/>
        </w:rPr>
      </w:pPr>
      <w:r>
        <w:rPr>
          <w:rFonts w:ascii="Arial" w:hAnsi="Arial"/>
          <w:sz w:val="18"/>
        </w:rPr>
        <w:tab/>
      </w:r>
      <w:r>
        <w:rPr>
          <w:rFonts w:ascii="Arial" w:hAnsi="Arial"/>
          <w:sz w:val="18"/>
        </w:rPr>
        <w:tab/>
      </w:r>
      <w:r>
        <w:rPr>
          <w:rFonts w:ascii="Arial" w:hAnsi="Arial"/>
          <w:sz w:val="18"/>
        </w:rPr>
        <w:tab/>
      </w:r>
      <w:r w:rsidRPr="00536BBF">
        <w:rPr>
          <w:rFonts w:ascii="Arial" w:hAnsi="Arial"/>
          <w:sz w:val="18"/>
          <w:lang w:val="it-IT"/>
        </w:rPr>
        <w:t xml:space="preserve">Monica Michelini – Product Media Relations, Brembo </w:t>
      </w:r>
      <w:proofErr w:type="spellStart"/>
      <w:r w:rsidRPr="00536BBF">
        <w:rPr>
          <w:rFonts w:ascii="Arial" w:hAnsi="Arial"/>
          <w:sz w:val="18"/>
          <w:lang w:val="it-IT"/>
        </w:rPr>
        <w:t>SpA</w:t>
      </w:r>
      <w:proofErr w:type="spellEnd"/>
    </w:p>
    <w:p w14:paraId="70670B2B" w14:textId="77777777" w:rsidR="00E910D6" w:rsidRPr="00FE1117" w:rsidRDefault="00E910D6" w:rsidP="00E910D6">
      <w:pPr>
        <w:jc w:val="both"/>
        <w:rPr>
          <w:rFonts w:ascii="Arial" w:hAnsi="Arial" w:cs="Arial"/>
          <w:sz w:val="18"/>
          <w:szCs w:val="18"/>
        </w:rPr>
      </w:pPr>
      <w:r w:rsidRPr="00536BBF">
        <w:rPr>
          <w:rFonts w:ascii="Arial" w:hAnsi="Arial"/>
          <w:sz w:val="18"/>
          <w:lang w:val="it-IT"/>
        </w:rPr>
        <w:tab/>
      </w:r>
      <w:r w:rsidRPr="00536BBF">
        <w:rPr>
          <w:rFonts w:ascii="Arial" w:hAnsi="Arial"/>
          <w:sz w:val="18"/>
          <w:lang w:val="it-IT"/>
        </w:rPr>
        <w:tab/>
      </w:r>
      <w:r w:rsidRPr="00536BBF">
        <w:rPr>
          <w:rFonts w:ascii="Arial" w:hAnsi="Arial"/>
          <w:sz w:val="18"/>
          <w:lang w:val="it-IT"/>
        </w:rPr>
        <w:tab/>
      </w:r>
      <w:r>
        <w:rPr>
          <w:rFonts w:ascii="Arial" w:hAnsi="Arial"/>
          <w:sz w:val="18"/>
        </w:rPr>
        <w:t xml:space="preserve">Tél. +39 035 6052173 mail : </w:t>
      </w:r>
      <w:hyperlink r:id="rId8" w:history="1">
        <w:r>
          <w:rPr>
            <w:rStyle w:val="Collegamentoipertestuale"/>
            <w:rFonts w:ascii="Arial" w:hAnsi="Arial"/>
            <w:color w:val="FF0000"/>
            <w:sz w:val="18"/>
          </w:rPr>
          <w:t>monica_michelini@brembo.it</w:t>
        </w:r>
      </w:hyperlink>
      <w:r>
        <w:rPr>
          <w:rFonts w:ascii="Arial" w:hAnsi="Arial"/>
          <w:color w:val="FF0000"/>
          <w:sz w:val="18"/>
        </w:rPr>
        <w:t xml:space="preserve"> </w:t>
      </w:r>
    </w:p>
    <w:p w14:paraId="09515C11" w14:textId="7ECAF375" w:rsidR="00E910D6" w:rsidRPr="00721FE9" w:rsidRDefault="00E910D6" w:rsidP="008A63E0">
      <w:pPr>
        <w:jc w:val="both"/>
        <w:rPr>
          <w:rFonts w:ascii="Arial"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color w:val="FF0000"/>
          <w:sz w:val="18"/>
        </w:rPr>
        <w:t xml:space="preserve"> </w:t>
      </w:r>
    </w:p>
    <w:p w14:paraId="1145B672" w14:textId="77777777" w:rsidR="00E910D6" w:rsidRPr="00721FE9" w:rsidRDefault="00E910D6" w:rsidP="00E910D6">
      <w:pPr>
        <w:autoSpaceDE w:val="0"/>
        <w:autoSpaceDN w:val="0"/>
        <w:adjustRightInd w:val="0"/>
        <w:jc w:val="both"/>
        <w:rPr>
          <w:rFonts w:ascii="Arial" w:eastAsia="Calibri" w:hAnsi="Arial" w:cs="Arial"/>
          <w:sz w:val="20"/>
          <w:szCs w:val="20"/>
        </w:rPr>
      </w:pPr>
    </w:p>
    <w:p w14:paraId="7E9886BF" w14:textId="77777777" w:rsidR="00EC4332" w:rsidRPr="00F430BE" w:rsidRDefault="00EC4332" w:rsidP="00E14C41">
      <w:pPr>
        <w:tabs>
          <w:tab w:val="center" w:pos="4320"/>
          <w:tab w:val="left" w:pos="6300"/>
          <w:tab w:val="left" w:pos="6840"/>
        </w:tabs>
        <w:jc w:val="both"/>
        <w:rPr>
          <w:rFonts w:asciiTheme="minorHAnsi" w:hAnsiTheme="minorHAnsi" w:cstheme="minorHAnsi"/>
          <w:sz w:val="22"/>
          <w:szCs w:val="22"/>
        </w:rPr>
      </w:pPr>
    </w:p>
    <w:sectPr w:rsidR="00EC4332" w:rsidRPr="00F430BE" w:rsidSect="000C2BC4">
      <w:headerReference w:type="default" r:id="rId9"/>
      <w:footerReference w:type="default" r:id="rId10"/>
      <w:pgSz w:w="11906" w:h="16838"/>
      <w:pgMar w:top="215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30CE" w14:textId="77777777" w:rsidR="004635A9" w:rsidRDefault="004635A9">
      <w:r>
        <w:separator/>
      </w:r>
    </w:p>
  </w:endnote>
  <w:endnote w:type="continuationSeparator" w:id="0">
    <w:p w14:paraId="728715B8" w14:textId="77777777" w:rsidR="004635A9" w:rsidRDefault="0046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F17" w14:textId="6877E561" w:rsidR="00D7505D" w:rsidRPr="009F705A" w:rsidRDefault="00D7505D" w:rsidP="009F705A">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A79F" w14:textId="77777777" w:rsidR="004635A9" w:rsidRDefault="004635A9">
      <w:r>
        <w:separator/>
      </w:r>
    </w:p>
  </w:footnote>
  <w:footnote w:type="continuationSeparator" w:id="0">
    <w:p w14:paraId="5F53D880" w14:textId="77777777" w:rsidR="004635A9" w:rsidRDefault="0046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61F4" w14:textId="42532578" w:rsidR="00CE27F5" w:rsidRDefault="0011574E" w:rsidP="000C2BC4">
    <w:pPr>
      <w:pStyle w:val="Intestazione"/>
      <w:jc w:val="right"/>
      <w:rPr>
        <w:rFonts w:ascii="Arial" w:hAnsi="Arial"/>
        <w:b/>
        <w:sz w:val="18"/>
        <w:szCs w:val="18"/>
      </w:rPr>
    </w:pPr>
    <w:r>
      <w:rPr>
        <w:noProof/>
      </w:rPr>
      <w:drawing>
        <wp:anchor distT="0" distB="0" distL="114300" distR="114300" simplePos="0" relativeHeight="251658240" behindDoc="0" locked="0" layoutInCell="1" allowOverlap="1" wp14:anchorId="2B6F4E61" wp14:editId="504F3672">
          <wp:simplePos x="0" y="0"/>
          <wp:positionH relativeFrom="page">
            <wp:posOffset>-21590</wp:posOffset>
          </wp:positionH>
          <wp:positionV relativeFrom="paragraph">
            <wp:posOffset>-411480</wp:posOffset>
          </wp:positionV>
          <wp:extent cx="7581900" cy="1079500"/>
          <wp:effectExtent l="0" t="0" r="0" b="6350"/>
          <wp:wrapTopAndBottom/>
          <wp:docPr id="43" name="BR_INTESTAZIONE_PAG1_2022_header.jpg"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R_INTESTAZIONE_PAG1_2022_header.jpg"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1900" cy="1079500"/>
                  </a:xfrm>
                  <a:prstGeom prst="rect">
                    <a:avLst/>
                  </a:prstGeom>
                </pic:spPr>
              </pic:pic>
            </a:graphicData>
          </a:graphic>
          <wp14:sizeRelH relativeFrom="margin">
            <wp14:pctWidth>0</wp14:pctWidth>
          </wp14:sizeRelH>
          <wp14:sizeRelV relativeFrom="margin">
            <wp14:pctHeight>0</wp14:pctHeight>
          </wp14:sizeRelV>
        </wp:anchor>
      </w:drawing>
    </w:r>
  </w:p>
  <w:p w14:paraId="72F5FAC9" w14:textId="6F87A85F" w:rsidR="00D7505D" w:rsidRPr="0012444E" w:rsidRDefault="00D7505D" w:rsidP="000C2BC4">
    <w:pPr>
      <w:pStyle w:val="Intestazione"/>
      <w:jc w:val="right"/>
      <w:rPr>
        <w:rFonts w:ascii="Arial" w:hAnsi="Arial"/>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98"/>
    <w:multiLevelType w:val="hybridMultilevel"/>
    <w:tmpl w:val="ADEA7B54"/>
    <w:lvl w:ilvl="0" w:tplc="8E84C1AA">
      <w:start w:val="1"/>
      <w:numFmt w:val="bullet"/>
      <w:lvlText w:val=""/>
      <w:lvlJc w:val="left"/>
      <w:pPr>
        <w:tabs>
          <w:tab w:val="num" w:pos="720"/>
        </w:tabs>
        <w:ind w:left="720" w:hanging="36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F3983"/>
    <w:multiLevelType w:val="hybridMultilevel"/>
    <w:tmpl w:val="4A1C9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F33B37"/>
    <w:multiLevelType w:val="hybridMultilevel"/>
    <w:tmpl w:val="EB2A2F16"/>
    <w:lvl w:ilvl="0" w:tplc="16E48142">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47004"/>
    <w:multiLevelType w:val="hybridMultilevel"/>
    <w:tmpl w:val="D292ECE0"/>
    <w:lvl w:ilvl="0" w:tplc="AC5A73E6">
      <w:numFmt w:val="bullet"/>
      <w:lvlText w:val="-"/>
      <w:lvlJc w:val="left"/>
      <w:pPr>
        <w:ind w:left="408" w:hanging="360"/>
      </w:pPr>
      <w:rPr>
        <w:rFonts w:ascii="Calibri" w:eastAsia="DengXian" w:hAnsi="Calibri" w:cs="Calibri" w:hint="default"/>
      </w:rPr>
    </w:lvl>
    <w:lvl w:ilvl="1" w:tplc="04100003">
      <w:start w:val="1"/>
      <w:numFmt w:val="bullet"/>
      <w:lvlText w:val="o"/>
      <w:lvlJc w:val="left"/>
      <w:pPr>
        <w:ind w:left="1128" w:hanging="360"/>
      </w:pPr>
      <w:rPr>
        <w:rFonts w:ascii="Courier New" w:hAnsi="Courier New" w:cs="Courier New"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Courier New"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Courier New" w:hint="default"/>
      </w:rPr>
    </w:lvl>
    <w:lvl w:ilvl="8" w:tplc="04100005">
      <w:start w:val="1"/>
      <w:numFmt w:val="bullet"/>
      <w:lvlText w:val=""/>
      <w:lvlJc w:val="left"/>
      <w:pPr>
        <w:ind w:left="6168" w:hanging="360"/>
      </w:pPr>
      <w:rPr>
        <w:rFonts w:ascii="Wingdings" w:hAnsi="Wingdings" w:hint="default"/>
      </w:rPr>
    </w:lvl>
  </w:abstractNum>
  <w:abstractNum w:abstractNumId="4" w15:restartNumberingAfterBreak="0">
    <w:nsid w:val="36C44CD4"/>
    <w:multiLevelType w:val="multilevel"/>
    <w:tmpl w:val="4A5AF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DB12C8"/>
    <w:multiLevelType w:val="hybridMultilevel"/>
    <w:tmpl w:val="6754793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5E0448"/>
    <w:multiLevelType w:val="multilevel"/>
    <w:tmpl w:val="FC502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24475D"/>
    <w:multiLevelType w:val="hybridMultilevel"/>
    <w:tmpl w:val="FC2EF3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F7FAB"/>
    <w:multiLevelType w:val="multilevel"/>
    <w:tmpl w:val="41AAAA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C7BC4"/>
    <w:multiLevelType w:val="hybridMultilevel"/>
    <w:tmpl w:val="B360D7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96A8B"/>
    <w:multiLevelType w:val="hybridMultilevel"/>
    <w:tmpl w:val="4FFCFB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057E5"/>
    <w:multiLevelType w:val="hybridMultilevel"/>
    <w:tmpl w:val="786C3F20"/>
    <w:lvl w:ilvl="0" w:tplc="16E48142">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70C30"/>
    <w:multiLevelType w:val="hybridMultilevel"/>
    <w:tmpl w:val="798A13FE"/>
    <w:lvl w:ilvl="0" w:tplc="AFB09C24">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11426099">
    <w:abstractNumId w:val="7"/>
  </w:num>
  <w:num w:numId="2" w16cid:durableId="1865364026">
    <w:abstractNumId w:val="12"/>
  </w:num>
  <w:num w:numId="3" w16cid:durableId="1511605929">
    <w:abstractNumId w:val="8"/>
  </w:num>
  <w:num w:numId="4" w16cid:durableId="1975596725">
    <w:abstractNumId w:val="6"/>
  </w:num>
  <w:num w:numId="5" w16cid:durableId="1875994251">
    <w:abstractNumId w:val="4"/>
  </w:num>
  <w:num w:numId="6" w16cid:durableId="473987565">
    <w:abstractNumId w:val="10"/>
  </w:num>
  <w:num w:numId="7" w16cid:durableId="1241519178">
    <w:abstractNumId w:val="9"/>
  </w:num>
  <w:num w:numId="8" w16cid:durableId="1167137258">
    <w:abstractNumId w:val="11"/>
  </w:num>
  <w:num w:numId="9" w16cid:durableId="366759905">
    <w:abstractNumId w:val="2"/>
  </w:num>
  <w:num w:numId="10" w16cid:durableId="33628136">
    <w:abstractNumId w:val="5"/>
  </w:num>
  <w:num w:numId="11" w16cid:durableId="548610212">
    <w:abstractNumId w:val="0"/>
  </w:num>
  <w:num w:numId="12" w16cid:durableId="1338465446">
    <w:abstractNumId w:val="1"/>
  </w:num>
  <w:num w:numId="13" w16cid:durableId="1116100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8B"/>
    <w:rsid w:val="00005A22"/>
    <w:rsid w:val="0000699D"/>
    <w:rsid w:val="00007220"/>
    <w:rsid w:val="00015C77"/>
    <w:rsid w:val="00022C67"/>
    <w:rsid w:val="00025366"/>
    <w:rsid w:val="00025856"/>
    <w:rsid w:val="00030125"/>
    <w:rsid w:val="00032103"/>
    <w:rsid w:val="00032657"/>
    <w:rsid w:val="00044D33"/>
    <w:rsid w:val="00050063"/>
    <w:rsid w:val="00055525"/>
    <w:rsid w:val="000630F5"/>
    <w:rsid w:val="0006398F"/>
    <w:rsid w:val="00065425"/>
    <w:rsid w:val="000743D7"/>
    <w:rsid w:val="0007446B"/>
    <w:rsid w:val="000745F5"/>
    <w:rsid w:val="00074DDC"/>
    <w:rsid w:val="00084367"/>
    <w:rsid w:val="00090B55"/>
    <w:rsid w:val="00094380"/>
    <w:rsid w:val="000B4C74"/>
    <w:rsid w:val="000C026E"/>
    <w:rsid w:val="000C2BC4"/>
    <w:rsid w:val="000C409D"/>
    <w:rsid w:val="000C66DB"/>
    <w:rsid w:val="000D3792"/>
    <w:rsid w:val="000D615A"/>
    <w:rsid w:val="000D6939"/>
    <w:rsid w:val="000E39C5"/>
    <w:rsid w:val="000E4395"/>
    <w:rsid w:val="000E536D"/>
    <w:rsid w:val="000E69E4"/>
    <w:rsid w:val="000F1A29"/>
    <w:rsid w:val="000F3ADD"/>
    <w:rsid w:val="000F64B8"/>
    <w:rsid w:val="00102C1F"/>
    <w:rsid w:val="00114523"/>
    <w:rsid w:val="00114D94"/>
    <w:rsid w:val="0011574E"/>
    <w:rsid w:val="00130B82"/>
    <w:rsid w:val="00132B1C"/>
    <w:rsid w:val="00134FA3"/>
    <w:rsid w:val="00136361"/>
    <w:rsid w:val="0014073D"/>
    <w:rsid w:val="00146443"/>
    <w:rsid w:val="0015234A"/>
    <w:rsid w:val="00153F50"/>
    <w:rsid w:val="00157475"/>
    <w:rsid w:val="0016108D"/>
    <w:rsid w:val="00162E1E"/>
    <w:rsid w:val="001646D4"/>
    <w:rsid w:val="001659B8"/>
    <w:rsid w:val="00167DFE"/>
    <w:rsid w:val="00174405"/>
    <w:rsid w:val="001752A9"/>
    <w:rsid w:val="001828B2"/>
    <w:rsid w:val="00183F41"/>
    <w:rsid w:val="00185713"/>
    <w:rsid w:val="001858A5"/>
    <w:rsid w:val="00190E17"/>
    <w:rsid w:val="0019303A"/>
    <w:rsid w:val="00196413"/>
    <w:rsid w:val="0019643D"/>
    <w:rsid w:val="001C5A32"/>
    <w:rsid w:val="001C7DAB"/>
    <w:rsid w:val="001D701B"/>
    <w:rsid w:val="001E2B5A"/>
    <w:rsid w:val="001F0460"/>
    <w:rsid w:val="001F1268"/>
    <w:rsid w:val="001F43C1"/>
    <w:rsid w:val="00210D9F"/>
    <w:rsid w:val="00233D6D"/>
    <w:rsid w:val="0024137A"/>
    <w:rsid w:val="0024463F"/>
    <w:rsid w:val="00245D4D"/>
    <w:rsid w:val="002509B5"/>
    <w:rsid w:val="00253948"/>
    <w:rsid w:val="002658D6"/>
    <w:rsid w:val="002737CD"/>
    <w:rsid w:val="00273F94"/>
    <w:rsid w:val="00276F8D"/>
    <w:rsid w:val="002843FA"/>
    <w:rsid w:val="00287FB9"/>
    <w:rsid w:val="002A011D"/>
    <w:rsid w:val="002B0387"/>
    <w:rsid w:val="002B31D9"/>
    <w:rsid w:val="002B382B"/>
    <w:rsid w:val="002B71F3"/>
    <w:rsid w:val="002C373F"/>
    <w:rsid w:val="002C5E6C"/>
    <w:rsid w:val="002D1F26"/>
    <w:rsid w:val="002D2523"/>
    <w:rsid w:val="002D4E12"/>
    <w:rsid w:val="002D6DBD"/>
    <w:rsid w:val="002E3EB4"/>
    <w:rsid w:val="002E6011"/>
    <w:rsid w:val="002F4241"/>
    <w:rsid w:val="002F6EFA"/>
    <w:rsid w:val="002F6F84"/>
    <w:rsid w:val="00324070"/>
    <w:rsid w:val="00330ECE"/>
    <w:rsid w:val="00332E36"/>
    <w:rsid w:val="00344F71"/>
    <w:rsid w:val="00345EA2"/>
    <w:rsid w:val="003509AA"/>
    <w:rsid w:val="00357BD3"/>
    <w:rsid w:val="00362D2F"/>
    <w:rsid w:val="0036447C"/>
    <w:rsid w:val="00364731"/>
    <w:rsid w:val="00365E3D"/>
    <w:rsid w:val="00367574"/>
    <w:rsid w:val="00367E83"/>
    <w:rsid w:val="00376EED"/>
    <w:rsid w:val="003814A2"/>
    <w:rsid w:val="00384E46"/>
    <w:rsid w:val="003A1748"/>
    <w:rsid w:val="003A580D"/>
    <w:rsid w:val="003A78D8"/>
    <w:rsid w:val="003B2B85"/>
    <w:rsid w:val="003C108E"/>
    <w:rsid w:val="003C5849"/>
    <w:rsid w:val="003C6841"/>
    <w:rsid w:val="003D6768"/>
    <w:rsid w:val="003E4257"/>
    <w:rsid w:val="003E48E7"/>
    <w:rsid w:val="003F218C"/>
    <w:rsid w:val="003F4068"/>
    <w:rsid w:val="004035E1"/>
    <w:rsid w:val="004064F1"/>
    <w:rsid w:val="00406622"/>
    <w:rsid w:val="004244F7"/>
    <w:rsid w:val="00435A9E"/>
    <w:rsid w:val="00436A3F"/>
    <w:rsid w:val="00441349"/>
    <w:rsid w:val="00442F51"/>
    <w:rsid w:val="00443BBA"/>
    <w:rsid w:val="00454BAE"/>
    <w:rsid w:val="00457111"/>
    <w:rsid w:val="004635A9"/>
    <w:rsid w:val="00463E9B"/>
    <w:rsid w:val="00465A15"/>
    <w:rsid w:val="004803C7"/>
    <w:rsid w:val="00484527"/>
    <w:rsid w:val="00492AD7"/>
    <w:rsid w:val="00492E94"/>
    <w:rsid w:val="00495F3E"/>
    <w:rsid w:val="004970B6"/>
    <w:rsid w:val="004A4172"/>
    <w:rsid w:val="004A7B84"/>
    <w:rsid w:val="004C3BA4"/>
    <w:rsid w:val="004D4808"/>
    <w:rsid w:val="004D668C"/>
    <w:rsid w:val="004D70ED"/>
    <w:rsid w:val="004F42BB"/>
    <w:rsid w:val="004F7141"/>
    <w:rsid w:val="00500C33"/>
    <w:rsid w:val="0050214D"/>
    <w:rsid w:val="00510AB8"/>
    <w:rsid w:val="00512F8D"/>
    <w:rsid w:val="0051381B"/>
    <w:rsid w:val="00533F8F"/>
    <w:rsid w:val="00535C4F"/>
    <w:rsid w:val="0053700B"/>
    <w:rsid w:val="00541237"/>
    <w:rsid w:val="005440B5"/>
    <w:rsid w:val="005475B1"/>
    <w:rsid w:val="00555138"/>
    <w:rsid w:val="00575A79"/>
    <w:rsid w:val="00577507"/>
    <w:rsid w:val="005854F4"/>
    <w:rsid w:val="005930D9"/>
    <w:rsid w:val="005A1B4F"/>
    <w:rsid w:val="005A6A7F"/>
    <w:rsid w:val="005A6BEB"/>
    <w:rsid w:val="005B202E"/>
    <w:rsid w:val="005B5DEB"/>
    <w:rsid w:val="005C3F3F"/>
    <w:rsid w:val="005D036E"/>
    <w:rsid w:val="005D0528"/>
    <w:rsid w:val="005D2F8D"/>
    <w:rsid w:val="005D783D"/>
    <w:rsid w:val="005F3E38"/>
    <w:rsid w:val="005F4985"/>
    <w:rsid w:val="0060451A"/>
    <w:rsid w:val="00605682"/>
    <w:rsid w:val="00605905"/>
    <w:rsid w:val="00607374"/>
    <w:rsid w:val="00607A06"/>
    <w:rsid w:val="00613A3C"/>
    <w:rsid w:val="00625661"/>
    <w:rsid w:val="00626E0D"/>
    <w:rsid w:val="00627936"/>
    <w:rsid w:val="00630E61"/>
    <w:rsid w:val="00631BF3"/>
    <w:rsid w:val="00631FB2"/>
    <w:rsid w:val="006329F5"/>
    <w:rsid w:val="00634BB6"/>
    <w:rsid w:val="00635666"/>
    <w:rsid w:val="0065202C"/>
    <w:rsid w:val="00656EE7"/>
    <w:rsid w:val="0066036B"/>
    <w:rsid w:val="00661E45"/>
    <w:rsid w:val="006676A6"/>
    <w:rsid w:val="0067031D"/>
    <w:rsid w:val="00670D06"/>
    <w:rsid w:val="00673574"/>
    <w:rsid w:val="006743C3"/>
    <w:rsid w:val="00681375"/>
    <w:rsid w:val="00684070"/>
    <w:rsid w:val="00685550"/>
    <w:rsid w:val="00692EC1"/>
    <w:rsid w:val="00693198"/>
    <w:rsid w:val="006933B1"/>
    <w:rsid w:val="00696543"/>
    <w:rsid w:val="006A3E59"/>
    <w:rsid w:val="006A608F"/>
    <w:rsid w:val="006A68A3"/>
    <w:rsid w:val="006A7705"/>
    <w:rsid w:val="006A7FBB"/>
    <w:rsid w:val="006B754E"/>
    <w:rsid w:val="006C31A3"/>
    <w:rsid w:val="006C395C"/>
    <w:rsid w:val="006C3EC7"/>
    <w:rsid w:val="006C5B18"/>
    <w:rsid w:val="006C79B5"/>
    <w:rsid w:val="006D0599"/>
    <w:rsid w:val="006D0EAE"/>
    <w:rsid w:val="006D0F8F"/>
    <w:rsid w:val="006D10E9"/>
    <w:rsid w:val="006E5E0B"/>
    <w:rsid w:val="006F39B9"/>
    <w:rsid w:val="00702FC9"/>
    <w:rsid w:val="00724767"/>
    <w:rsid w:val="007273E9"/>
    <w:rsid w:val="00727ADB"/>
    <w:rsid w:val="00743C36"/>
    <w:rsid w:val="00753128"/>
    <w:rsid w:val="007543C5"/>
    <w:rsid w:val="00756B31"/>
    <w:rsid w:val="00761390"/>
    <w:rsid w:val="00766995"/>
    <w:rsid w:val="007750A7"/>
    <w:rsid w:val="00784969"/>
    <w:rsid w:val="007A437E"/>
    <w:rsid w:val="007A4532"/>
    <w:rsid w:val="007A6C5C"/>
    <w:rsid w:val="007C2B51"/>
    <w:rsid w:val="007D0345"/>
    <w:rsid w:val="007D407C"/>
    <w:rsid w:val="007D5A55"/>
    <w:rsid w:val="007D5B36"/>
    <w:rsid w:val="007E49C5"/>
    <w:rsid w:val="007E7CF7"/>
    <w:rsid w:val="007F4BEB"/>
    <w:rsid w:val="0080012C"/>
    <w:rsid w:val="00800E46"/>
    <w:rsid w:val="00804292"/>
    <w:rsid w:val="008049C2"/>
    <w:rsid w:val="00810594"/>
    <w:rsid w:val="00812CF7"/>
    <w:rsid w:val="00815734"/>
    <w:rsid w:val="008167E9"/>
    <w:rsid w:val="008179A1"/>
    <w:rsid w:val="008230AB"/>
    <w:rsid w:val="00830EAC"/>
    <w:rsid w:val="00834912"/>
    <w:rsid w:val="00836C29"/>
    <w:rsid w:val="00840569"/>
    <w:rsid w:val="00843393"/>
    <w:rsid w:val="00853D55"/>
    <w:rsid w:val="00857013"/>
    <w:rsid w:val="008703AA"/>
    <w:rsid w:val="00877BAC"/>
    <w:rsid w:val="00880406"/>
    <w:rsid w:val="00886755"/>
    <w:rsid w:val="0089024B"/>
    <w:rsid w:val="00894C97"/>
    <w:rsid w:val="00894CDE"/>
    <w:rsid w:val="00896542"/>
    <w:rsid w:val="008978D1"/>
    <w:rsid w:val="008A180A"/>
    <w:rsid w:val="008A2F61"/>
    <w:rsid w:val="008A302B"/>
    <w:rsid w:val="008A63E0"/>
    <w:rsid w:val="008B22F4"/>
    <w:rsid w:val="008B7486"/>
    <w:rsid w:val="008C2C82"/>
    <w:rsid w:val="008C7BFE"/>
    <w:rsid w:val="008D00DC"/>
    <w:rsid w:val="008D1FC5"/>
    <w:rsid w:val="008D30F4"/>
    <w:rsid w:val="008D65B6"/>
    <w:rsid w:val="008D791A"/>
    <w:rsid w:val="008E4C5D"/>
    <w:rsid w:val="008F2F52"/>
    <w:rsid w:val="008F45E5"/>
    <w:rsid w:val="008F5AB9"/>
    <w:rsid w:val="008F77B6"/>
    <w:rsid w:val="009052D7"/>
    <w:rsid w:val="00906CE2"/>
    <w:rsid w:val="00911F0A"/>
    <w:rsid w:val="009240F3"/>
    <w:rsid w:val="00933A86"/>
    <w:rsid w:val="009432E0"/>
    <w:rsid w:val="00953478"/>
    <w:rsid w:val="00961D27"/>
    <w:rsid w:val="00965967"/>
    <w:rsid w:val="009717A4"/>
    <w:rsid w:val="0097432D"/>
    <w:rsid w:val="00975640"/>
    <w:rsid w:val="00983452"/>
    <w:rsid w:val="0098379F"/>
    <w:rsid w:val="00990701"/>
    <w:rsid w:val="009946F1"/>
    <w:rsid w:val="00996943"/>
    <w:rsid w:val="009A5149"/>
    <w:rsid w:val="009B4DA0"/>
    <w:rsid w:val="009B5B86"/>
    <w:rsid w:val="009B70D4"/>
    <w:rsid w:val="009C377D"/>
    <w:rsid w:val="009D1862"/>
    <w:rsid w:val="009E295E"/>
    <w:rsid w:val="009E49AF"/>
    <w:rsid w:val="009E4DCE"/>
    <w:rsid w:val="009F09E0"/>
    <w:rsid w:val="009F705A"/>
    <w:rsid w:val="00A0086F"/>
    <w:rsid w:val="00A014A9"/>
    <w:rsid w:val="00A262E4"/>
    <w:rsid w:val="00A26752"/>
    <w:rsid w:val="00A343F0"/>
    <w:rsid w:val="00A35B5B"/>
    <w:rsid w:val="00A47A3D"/>
    <w:rsid w:val="00A55F82"/>
    <w:rsid w:val="00A572B5"/>
    <w:rsid w:val="00A57A1D"/>
    <w:rsid w:val="00A6398B"/>
    <w:rsid w:val="00A72D3D"/>
    <w:rsid w:val="00A8255C"/>
    <w:rsid w:val="00A850C5"/>
    <w:rsid w:val="00A955A9"/>
    <w:rsid w:val="00AA3A5A"/>
    <w:rsid w:val="00AA6137"/>
    <w:rsid w:val="00AB1B8E"/>
    <w:rsid w:val="00AD663E"/>
    <w:rsid w:val="00AD6993"/>
    <w:rsid w:val="00AE517C"/>
    <w:rsid w:val="00AE5A29"/>
    <w:rsid w:val="00AF2104"/>
    <w:rsid w:val="00B010CB"/>
    <w:rsid w:val="00B054DA"/>
    <w:rsid w:val="00B060E4"/>
    <w:rsid w:val="00B13843"/>
    <w:rsid w:val="00B250B6"/>
    <w:rsid w:val="00B27A51"/>
    <w:rsid w:val="00B358BF"/>
    <w:rsid w:val="00B44EE7"/>
    <w:rsid w:val="00B55F8B"/>
    <w:rsid w:val="00B57CB3"/>
    <w:rsid w:val="00B62C68"/>
    <w:rsid w:val="00B66746"/>
    <w:rsid w:val="00B66DB6"/>
    <w:rsid w:val="00B676A9"/>
    <w:rsid w:val="00B710C5"/>
    <w:rsid w:val="00B827B9"/>
    <w:rsid w:val="00B82C23"/>
    <w:rsid w:val="00B91350"/>
    <w:rsid w:val="00BA4768"/>
    <w:rsid w:val="00BA6C10"/>
    <w:rsid w:val="00BA770E"/>
    <w:rsid w:val="00BB60F7"/>
    <w:rsid w:val="00BC3870"/>
    <w:rsid w:val="00BC7D61"/>
    <w:rsid w:val="00BC7F6B"/>
    <w:rsid w:val="00BD3054"/>
    <w:rsid w:val="00BD3437"/>
    <w:rsid w:val="00BD4B59"/>
    <w:rsid w:val="00BD56E8"/>
    <w:rsid w:val="00BE2F56"/>
    <w:rsid w:val="00BF565C"/>
    <w:rsid w:val="00C05ACB"/>
    <w:rsid w:val="00C0744E"/>
    <w:rsid w:val="00C105D1"/>
    <w:rsid w:val="00C263D5"/>
    <w:rsid w:val="00C33070"/>
    <w:rsid w:val="00C41524"/>
    <w:rsid w:val="00C415F3"/>
    <w:rsid w:val="00C55754"/>
    <w:rsid w:val="00C600C1"/>
    <w:rsid w:val="00C62179"/>
    <w:rsid w:val="00C62F78"/>
    <w:rsid w:val="00C80449"/>
    <w:rsid w:val="00C823FB"/>
    <w:rsid w:val="00C84510"/>
    <w:rsid w:val="00C87529"/>
    <w:rsid w:val="00C97034"/>
    <w:rsid w:val="00CA10CE"/>
    <w:rsid w:val="00CA1179"/>
    <w:rsid w:val="00CA1CF1"/>
    <w:rsid w:val="00CA479B"/>
    <w:rsid w:val="00CB3AEE"/>
    <w:rsid w:val="00CC4AA0"/>
    <w:rsid w:val="00CD1E0B"/>
    <w:rsid w:val="00CD2835"/>
    <w:rsid w:val="00CD3176"/>
    <w:rsid w:val="00CD4EC3"/>
    <w:rsid w:val="00CD766E"/>
    <w:rsid w:val="00CE27F5"/>
    <w:rsid w:val="00CE342E"/>
    <w:rsid w:val="00CE46AD"/>
    <w:rsid w:val="00CE63F8"/>
    <w:rsid w:val="00CF1C8C"/>
    <w:rsid w:val="00CF28F3"/>
    <w:rsid w:val="00D03A89"/>
    <w:rsid w:val="00D0665C"/>
    <w:rsid w:val="00D13BCA"/>
    <w:rsid w:val="00D14559"/>
    <w:rsid w:val="00D15F1E"/>
    <w:rsid w:val="00D20EF1"/>
    <w:rsid w:val="00D258F3"/>
    <w:rsid w:val="00D33BBB"/>
    <w:rsid w:val="00D42A8B"/>
    <w:rsid w:val="00D431C2"/>
    <w:rsid w:val="00D44CB9"/>
    <w:rsid w:val="00D53C82"/>
    <w:rsid w:val="00D60E7A"/>
    <w:rsid w:val="00D62EA1"/>
    <w:rsid w:val="00D711A2"/>
    <w:rsid w:val="00D714BC"/>
    <w:rsid w:val="00D71556"/>
    <w:rsid w:val="00D7505D"/>
    <w:rsid w:val="00D80015"/>
    <w:rsid w:val="00D950FE"/>
    <w:rsid w:val="00D95922"/>
    <w:rsid w:val="00DA05B7"/>
    <w:rsid w:val="00DB44DA"/>
    <w:rsid w:val="00DB5645"/>
    <w:rsid w:val="00DD2230"/>
    <w:rsid w:val="00DD651F"/>
    <w:rsid w:val="00DE045D"/>
    <w:rsid w:val="00DE31AD"/>
    <w:rsid w:val="00DF27A8"/>
    <w:rsid w:val="00DF4C0F"/>
    <w:rsid w:val="00DF5158"/>
    <w:rsid w:val="00E10542"/>
    <w:rsid w:val="00E11F24"/>
    <w:rsid w:val="00E1409B"/>
    <w:rsid w:val="00E14C41"/>
    <w:rsid w:val="00E14C54"/>
    <w:rsid w:val="00E37F5D"/>
    <w:rsid w:val="00E75644"/>
    <w:rsid w:val="00E75B85"/>
    <w:rsid w:val="00E8768B"/>
    <w:rsid w:val="00E910D6"/>
    <w:rsid w:val="00E915C8"/>
    <w:rsid w:val="00E94653"/>
    <w:rsid w:val="00E949C0"/>
    <w:rsid w:val="00EA5C23"/>
    <w:rsid w:val="00EA60E5"/>
    <w:rsid w:val="00EA6E69"/>
    <w:rsid w:val="00EB2EBB"/>
    <w:rsid w:val="00EB3C9F"/>
    <w:rsid w:val="00EB3CE7"/>
    <w:rsid w:val="00EB4179"/>
    <w:rsid w:val="00EB7635"/>
    <w:rsid w:val="00EC1210"/>
    <w:rsid w:val="00EC4332"/>
    <w:rsid w:val="00EC576F"/>
    <w:rsid w:val="00EC6430"/>
    <w:rsid w:val="00ED0288"/>
    <w:rsid w:val="00ED2BB5"/>
    <w:rsid w:val="00EE4B27"/>
    <w:rsid w:val="00EF6553"/>
    <w:rsid w:val="00F15292"/>
    <w:rsid w:val="00F1570D"/>
    <w:rsid w:val="00F21A65"/>
    <w:rsid w:val="00F21B63"/>
    <w:rsid w:val="00F25907"/>
    <w:rsid w:val="00F35F44"/>
    <w:rsid w:val="00F430BE"/>
    <w:rsid w:val="00F473B0"/>
    <w:rsid w:val="00F519D9"/>
    <w:rsid w:val="00F51E60"/>
    <w:rsid w:val="00F51E81"/>
    <w:rsid w:val="00F626EE"/>
    <w:rsid w:val="00F63DAD"/>
    <w:rsid w:val="00F64A82"/>
    <w:rsid w:val="00F73C72"/>
    <w:rsid w:val="00F76100"/>
    <w:rsid w:val="00F85F04"/>
    <w:rsid w:val="00F94A89"/>
    <w:rsid w:val="00FA5D80"/>
    <w:rsid w:val="00FA7DBE"/>
    <w:rsid w:val="00FB3157"/>
    <w:rsid w:val="00FB78F4"/>
    <w:rsid w:val="00FC33CE"/>
    <w:rsid w:val="00FC4018"/>
    <w:rsid w:val="00FC57CA"/>
    <w:rsid w:val="00FC6248"/>
    <w:rsid w:val="00FC77FC"/>
    <w:rsid w:val="00FD0910"/>
    <w:rsid w:val="00FD2432"/>
    <w:rsid w:val="00FD3B0E"/>
    <w:rsid w:val="00FD5A21"/>
    <w:rsid w:val="00FE53E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17A0"/>
  <w15:docId w15:val="{D1F32F37-EB8A-4BE1-8725-20CAE9BB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2737CD"/>
    <w:pPr>
      <w:keepNext/>
      <w:spacing w:before="240" w:after="60"/>
      <w:outlineLvl w:val="0"/>
    </w:pPr>
    <w:rPr>
      <w:rFonts w:ascii="Arial" w:hAnsi="Arial"/>
      <w:b/>
      <w:kern w:val="32"/>
      <w:sz w:val="32"/>
      <w:szCs w:val="20"/>
    </w:rPr>
  </w:style>
  <w:style w:type="paragraph" w:styleId="Titolo2">
    <w:name w:val="heading 2"/>
    <w:basedOn w:val="Normale"/>
    <w:next w:val="Normale"/>
    <w:link w:val="Titolo2Carattere"/>
    <w:semiHidden/>
    <w:unhideWhenUsed/>
    <w:qFormat/>
    <w:rsid w:val="00E14C41"/>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33523"/>
    <w:rPr>
      <w:color w:val="0000FF"/>
      <w:u w:val="single"/>
    </w:rPr>
  </w:style>
  <w:style w:type="paragraph" w:styleId="Testofumetto">
    <w:name w:val="Balloon Text"/>
    <w:basedOn w:val="Normale"/>
    <w:semiHidden/>
    <w:rsid w:val="00855B06"/>
    <w:rPr>
      <w:rFonts w:ascii="Tahoma" w:hAnsi="Tahoma" w:cs="Tahoma"/>
      <w:sz w:val="16"/>
      <w:szCs w:val="16"/>
    </w:rPr>
  </w:style>
  <w:style w:type="paragraph" w:styleId="Intestazione">
    <w:name w:val="header"/>
    <w:basedOn w:val="Normale"/>
    <w:rsid w:val="00E038EC"/>
    <w:pPr>
      <w:tabs>
        <w:tab w:val="center" w:pos="4153"/>
        <w:tab w:val="right" w:pos="8306"/>
      </w:tabs>
    </w:pPr>
  </w:style>
  <w:style w:type="paragraph" w:styleId="Pidipagina">
    <w:name w:val="footer"/>
    <w:basedOn w:val="Normale"/>
    <w:link w:val="PidipaginaCarattere"/>
    <w:uiPriority w:val="99"/>
    <w:rsid w:val="00E038EC"/>
    <w:pPr>
      <w:tabs>
        <w:tab w:val="center" w:pos="4153"/>
        <w:tab w:val="right" w:pos="8306"/>
      </w:tabs>
    </w:pPr>
  </w:style>
  <w:style w:type="paragraph" w:customStyle="1" w:styleId="Corpodeltesto">
    <w:name w:val="Corpo del testo"/>
    <w:basedOn w:val="Normale"/>
    <w:rsid w:val="002737CD"/>
    <w:pPr>
      <w:jc w:val="center"/>
    </w:pPr>
    <w:rPr>
      <w:rFonts w:ascii="Arial" w:hAnsi="Arial"/>
      <w:b/>
      <w:bCs/>
      <w:sz w:val="32"/>
      <w:szCs w:val="20"/>
    </w:rPr>
  </w:style>
  <w:style w:type="character" w:customStyle="1" w:styleId="Titolo2Carattere">
    <w:name w:val="Titolo 2 Carattere"/>
    <w:link w:val="Titolo2"/>
    <w:semiHidden/>
    <w:rsid w:val="00E14C41"/>
    <w:rPr>
      <w:rFonts w:ascii="Cambria" w:eastAsia="Times New Roman" w:hAnsi="Cambria" w:cs="Times New Roman"/>
      <w:b/>
      <w:bCs/>
      <w:i/>
      <w:iCs/>
      <w:sz w:val="28"/>
      <w:szCs w:val="28"/>
    </w:rPr>
  </w:style>
  <w:style w:type="paragraph" w:customStyle="1" w:styleId="Default">
    <w:name w:val="Default"/>
    <w:rsid w:val="006F39B9"/>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link w:val="Pidipagina"/>
    <w:uiPriority w:val="99"/>
    <w:rsid w:val="00B250B6"/>
    <w:rPr>
      <w:sz w:val="24"/>
      <w:szCs w:val="24"/>
    </w:rPr>
  </w:style>
  <w:style w:type="character" w:customStyle="1" w:styleId="hscoswrapper">
    <w:name w:val="hs_cos_wrapper"/>
    <w:rsid w:val="00FC77FC"/>
  </w:style>
  <w:style w:type="paragraph" w:styleId="Paragrafoelenco">
    <w:name w:val="List Paragraph"/>
    <w:basedOn w:val="Normale"/>
    <w:uiPriority w:val="34"/>
    <w:qFormat/>
    <w:rsid w:val="00607A06"/>
    <w:pPr>
      <w:ind w:left="720"/>
    </w:pPr>
    <w:rPr>
      <w:rFonts w:ascii="Calibri" w:eastAsiaTheme="minorEastAsia" w:hAnsi="Calibri" w:cs="Calibri"/>
      <w:sz w:val="22"/>
      <w:szCs w:val="22"/>
      <w:lang w:eastAsia="zh-CN"/>
    </w:rPr>
  </w:style>
  <w:style w:type="paragraph" w:styleId="Nessunaspaziatura">
    <w:name w:val="No Spacing"/>
    <w:uiPriority w:val="1"/>
    <w:qFormat/>
    <w:rsid w:val="00B010CB"/>
    <w:rPr>
      <w:sz w:val="24"/>
      <w:szCs w:val="24"/>
    </w:rPr>
  </w:style>
  <w:style w:type="character" w:customStyle="1" w:styleId="Menzionenonrisolta1">
    <w:name w:val="Menzione non risolta1"/>
    <w:basedOn w:val="Carpredefinitoparagrafo"/>
    <w:uiPriority w:val="99"/>
    <w:semiHidden/>
    <w:unhideWhenUsed/>
    <w:rsid w:val="009E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540">
      <w:bodyDiv w:val="1"/>
      <w:marLeft w:val="0"/>
      <w:marRight w:val="0"/>
      <w:marTop w:val="0"/>
      <w:marBottom w:val="0"/>
      <w:divBdr>
        <w:top w:val="none" w:sz="0" w:space="0" w:color="auto"/>
        <w:left w:val="none" w:sz="0" w:space="0" w:color="auto"/>
        <w:bottom w:val="none" w:sz="0" w:space="0" w:color="auto"/>
        <w:right w:val="none" w:sz="0" w:space="0" w:color="auto"/>
      </w:divBdr>
    </w:div>
    <w:div w:id="85198254">
      <w:bodyDiv w:val="1"/>
      <w:marLeft w:val="0"/>
      <w:marRight w:val="0"/>
      <w:marTop w:val="0"/>
      <w:marBottom w:val="0"/>
      <w:divBdr>
        <w:top w:val="none" w:sz="0" w:space="0" w:color="auto"/>
        <w:left w:val="none" w:sz="0" w:space="0" w:color="auto"/>
        <w:bottom w:val="none" w:sz="0" w:space="0" w:color="auto"/>
        <w:right w:val="none" w:sz="0" w:space="0" w:color="auto"/>
      </w:divBdr>
    </w:div>
    <w:div w:id="213855568">
      <w:bodyDiv w:val="1"/>
      <w:marLeft w:val="0"/>
      <w:marRight w:val="0"/>
      <w:marTop w:val="0"/>
      <w:marBottom w:val="0"/>
      <w:divBdr>
        <w:top w:val="none" w:sz="0" w:space="0" w:color="auto"/>
        <w:left w:val="none" w:sz="0" w:space="0" w:color="auto"/>
        <w:bottom w:val="none" w:sz="0" w:space="0" w:color="auto"/>
        <w:right w:val="none" w:sz="0" w:space="0" w:color="auto"/>
      </w:divBdr>
    </w:div>
    <w:div w:id="401875449">
      <w:bodyDiv w:val="1"/>
      <w:marLeft w:val="0"/>
      <w:marRight w:val="0"/>
      <w:marTop w:val="0"/>
      <w:marBottom w:val="0"/>
      <w:divBdr>
        <w:top w:val="none" w:sz="0" w:space="0" w:color="auto"/>
        <w:left w:val="none" w:sz="0" w:space="0" w:color="auto"/>
        <w:bottom w:val="none" w:sz="0" w:space="0" w:color="auto"/>
        <w:right w:val="none" w:sz="0" w:space="0" w:color="auto"/>
      </w:divBdr>
    </w:div>
    <w:div w:id="507908185">
      <w:bodyDiv w:val="1"/>
      <w:marLeft w:val="0"/>
      <w:marRight w:val="0"/>
      <w:marTop w:val="0"/>
      <w:marBottom w:val="0"/>
      <w:divBdr>
        <w:top w:val="none" w:sz="0" w:space="0" w:color="auto"/>
        <w:left w:val="none" w:sz="0" w:space="0" w:color="auto"/>
        <w:bottom w:val="none" w:sz="0" w:space="0" w:color="auto"/>
        <w:right w:val="none" w:sz="0" w:space="0" w:color="auto"/>
      </w:divBdr>
    </w:div>
    <w:div w:id="604651323">
      <w:bodyDiv w:val="1"/>
      <w:marLeft w:val="0"/>
      <w:marRight w:val="0"/>
      <w:marTop w:val="0"/>
      <w:marBottom w:val="0"/>
      <w:divBdr>
        <w:top w:val="none" w:sz="0" w:space="0" w:color="auto"/>
        <w:left w:val="none" w:sz="0" w:space="0" w:color="auto"/>
        <w:bottom w:val="none" w:sz="0" w:space="0" w:color="auto"/>
        <w:right w:val="none" w:sz="0" w:space="0" w:color="auto"/>
      </w:divBdr>
    </w:div>
    <w:div w:id="669329807">
      <w:bodyDiv w:val="1"/>
      <w:marLeft w:val="0"/>
      <w:marRight w:val="0"/>
      <w:marTop w:val="0"/>
      <w:marBottom w:val="0"/>
      <w:divBdr>
        <w:top w:val="none" w:sz="0" w:space="0" w:color="auto"/>
        <w:left w:val="none" w:sz="0" w:space="0" w:color="auto"/>
        <w:bottom w:val="none" w:sz="0" w:space="0" w:color="auto"/>
        <w:right w:val="none" w:sz="0" w:space="0" w:color="auto"/>
      </w:divBdr>
      <w:divsChild>
        <w:div w:id="918828337">
          <w:marLeft w:val="0"/>
          <w:marRight w:val="0"/>
          <w:marTop w:val="0"/>
          <w:marBottom w:val="0"/>
          <w:divBdr>
            <w:top w:val="none" w:sz="0" w:space="0" w:color="auto"/>
            <w:left w:val="none" w:sz="0" w:space="0" w:color="auto"/>
            <w:bottom w:val="none" w:sz="0" w:space="0" w:color="auto"/>
            <w:right w:val="none" w:sz="0" w:space="0" w:color="auto"/>
          </w:divBdr>
          <w:divsChild>
            <w:div w:id="1697609998">
              <w:marLeft w:val="0"/>
              <w:marRight w:val="0"/>
              <w:marTop w:val="0"/>
              <w:marBottom w:val="0"/>
              <w:divBdr>
                <w:top w:val="none" w:sz="0" w:space="0" w:color="auto"/>
                <w:left w:val="none" w:sz="0" w:space="0" w:color="auto"/>
                <w:bottom w:val="none" w:sz="0" w:space="0" w:color="auto"/>
                <w:right w:val="none" w:sz="0" w:space="0" w:color="auto"/>
              </w:divBdr>
              <w:divsChild>
                <w:div w:id="1335917816">
                  <w:marLeft w:val="0"/>
                  <w:marRight w:val="0"/>
                  <w:marTop w:val="0"/>
                  <w:marBottom w:val="0"/>
                  <w:divBdr>
                    <w:top w:val="none" w:sz="0" w:space="0" w:color="auto"/>
                    <w:left w:val="none" w:sz="0" w:space="0" w:color="auto"/>
                    <w:bottom w:val="none" w:sz="0" w:space="0" w:color="auto"/>
                    <w:right w:val="none" w:sz="0" w:space="0" w:color="auto"/>
                  </w:divBdr>
                  <w:divsChild>
                    <w:div w:id="860246774">
                      <w:marLeft w:val="0"/>
                      <w:marRight w:val="0"/>
                      <w:marTop w:val="0"/>
                      <w:marBottom w:val="0"/>
                      <w:divBdr>
                        <w:top w:val="none" w:sz="0" w:space="0" w:color="auto"/>
                        <w:left w:val="none" w:sz="0" w:space="0" w:color="auto"/>
                        <w:bottom w:val="none" w:sz="0" w:space="0" w:color="auto"/>
                        <w:right w:val="none" w:sz="0" w:space="0" w:color="auto"/>
                      </w:divBdr>
                      <w:divsChild>
                        <w:div w:id="565915903">
                          <w:marLeft w:val="0"/>
                          <w:marRight w:val="0"/>
                          <w:marTop w:val="0"/>
                          <w:marBottom w:val="0"/>
                          <w:divBdr>
                            <w:top w:val="none" w:sz="0" w:space="0" w:color="auto"/>
                            <w:left w:val="none" w:sz="0" w:space="0" w:color="auto"/>
                            <w:bottom w:val="none" w:sz="0" w:space="0" w:color="auto"/>
                            <w:right w:val="none" w:sz="0" w:space="0" w:color="auto"/>
                          </w:divBdr>
                          <w:divsChild>
                            <w:div w:id="773667531">
                              <w:marLeft w:val="0"/>
                              <w:marRight w:val="0"/>
                              <w:marTop w:val="0"/>
                              <w:marBottom w:val="0"/>
                              <w:divBdr>
                                <w:top w:val="none" w:sz="0" w:space="0" w:color="auto"/>
                                <w:left w:val="none" w:sz="0" w:space="0" w:color="auto"/>
                                <w:bottom w:val="none" w:sz="0" w:space="0" w:color="auto"/>
                                <w:right w:val="none" w:sz="0" w:space="0" w:color="auto"/>
                              </w:divBdr>
                            </w:div>
                            <w:div w:id="1293557900">
                              <w:marLeft w:val="0"/>
                              <w:marRight w:val="0"/>
                              <w:marTop w:val="0"/>
                              <w:marBottom w:val="0"/>
                              <w:divBdr>
                                <w:top w:val="none" w:sz="0" w:space="0" w:color="auto"/>
                                <w:left w:val="none" w:sz="0" w:space="0" w:color="auto"/>
                                <w:bottom w:val="none" w:sz="0" w:space="0" w:color="auto"/>
                                <w:right w:val="none" w:sz="0" w:space="0" w:color="auto"/>
                              </w:divBdr>
                              <w:divsChild>
                                <w:div w:id="1401639810">
                                  <w:marLeft w:val="0"/>
                                  <w:marRight w:val="0"/>
                                  <w:marTop w:val="0"/>
                                  <w:marBottom w:val="0"/>
                                  <w:divBdr>
                                    <w:top w:val="none" w:sz="0" w:space="0" w:color="auto"/>
                                    <w:left w:val="none" w:sz="0" w:space="0" w:color="auto"/>
                                    <w:bottom w:val="none" w:sz="0" w:space="0" w:color="auto"/>
                                    <w:right w:val="none" w:sz="0" w:space="0" w:color="auto"/>
                                  </w:divBdr>
                                  <w:divsChild>
                                    <w:div w:id="6379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3383">
                      <w:marLeft w:val="0"/>
                      <w:marRight w:val="0"/>
                      <w:marTop w:val="0"/>
                      <w:marBottom w:val="0"/>
                      <w:divBdr>
                        <w:top w:val="none" w:sz="0" w:space="0" w:color="auto"/>
                        <w:left w:val="none" w:sz="0" w:space="0" w:color="auto"/>
                        <w:bottom w:val="none" w:sz="0" w:space="0" w:color="auto"/>
                        <w:right w:val="none" w:sz="0" w:space="0" w:color="auto"/>
                      </w:divBdr>
                      <w:divsChild>
                        <w:div w:id="1776515349">
                          <w:marLeft w:val="0"/>
                          <w:marRight w:val="0"/>
                          <w:marTop w:val="0"/>
                          <w:marBottom w:val="0"/>
                          <w:divBdr>
                            <w:top w:val="none" w:sz="0" w:space="0" w:color="auto"/>
                            <w:left w:val="none" w:sz="0" w:space="0" w:color="auto"/>
                            <w:bottom w:val="none" w:sz="0" w:space="0" w:color="auto"/>
                            <w:right w:val="none" w:sz="0" w:space="0" w:color="auto"/>
                          </w:divBdr>
                          <w:divsChild>
                            <w:div w:id="13233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993262">
      <w:bodyDiv w:val="1"/>
      <w:marLeft w:val="0"/>
      <w:marRight w:val="0"/>
      <w:marTop w:val="0"/>
      <w:marBottom w:val="0"/>
      <w:divBdr>
        <w:top w:val="none" w:sz="0" w:space="0" w:color="auto"/>
        <w:left w:val="none" w:sz="0" w:space="0" w:color="auto"/>
        <w:bottom w:val="none" w:sz="0" w:space="0" w:color="auto"/>
        <w:right w:val="none" w:sz="0" w:space="0" w:color="auto"/>
      </w:divBdr>
    </w:div>
    <w:div w:id="1111247662">
      <w:bodyDiv w:val="1"/>
      <w:marLeft w:val="0"/>
      <w:marRight w:val="0"/>
      <w:marTop w:val="0"/>
      <w:marBottom w:val="0"/>
      <w:divBdr>
        <w:top w:val="none" w:sz="0" w:space="0" w:color="auto"/>
        <w:left w:val="none" w:sz="0" w:space="0" w:color="auto"/>
        <w:bottom w:val="none" w:sz="0" w:space="0" w:color="auto"/>
        <w:right w:val="none" w:sz="0" w:space="0" w:color="auto"/>
      </w:divBdr>
    </w:div>
    <w:div w:id="1356804224">
      <w:bodyDiv w:val="1"/>
      <w:marLeft w:val="0"/>
      <w:marRight w:val="0"/>
      <w:marTop w:val="0"/>
      <w:marBottom w:val="0"/>
      <w:divBdr>
        <w:top w:val="none" w:sz="0" w:space="0" w:color="auto"/>
        <w:left w:val="none" w:sz="0" w:space="0" w:color="auto"/>
        <w:bottom w:val="none" w:sz="0" w:space="0" w:color="auto"/>
        <w:right w:val="none" w:sz="0" w:space="0" w:color="auto"/>
      </w:divBdr>
    </w:div>
    <w:div w:id="1408963396">
      <w:bodyDiv w:val="1"/>
      <w:marLeft w:val="0"/>
      <w:marRight w:val="0"/>
      <w:marTop w:val="0"/>
      <w:marBottom w:val="0"/>
      <w:divBdr>
        <w:top w:val="none" w:sz="0" w:space="0" w:color="auto"/>
        <w:left w:val="none" w:sz="0" w:space="0" w:color="auto"/>
        <w:bottom w:val="none" w:sz="0" w:space="0" w:color="auto"/>
        <w:right w:val="none" w:sz="0" w:space="0" w:color="auto"/>
      </w:divBdr>
    </w:div>
    <w:div w:id="1634166625">
      <w:bodyDiv w:val="1"/>
      <w:marLeft w:val="0"/>
      <w:marRight w:val="0"/>
      <w:marTop w:val="0"/>
      <w:marBottom w:val="0"/>
      <w:divBdr>
        <w:top w:val="none" w:sz="0" w:space="0" w:color="auto"/>
        <w:left w:val="none" w:sz="0" w:space="0" w:color="auto"/>
        <w:bottom w:val="none" w:sz="0" w:space="0" w:color="auto"/>
        <w:right w:val="none" w:sz="0" w:space="0" w:color="auto"/>
      </w:divBdr>
    </w:div>
    <w:div w:id="1661426931">
      <w:bodyDiv w:val="1"/>
      <w:marLeft w:val="0"/>
      <w:marRight w:val="0"/>
      <w:marTop w:val="0"/>
      <w:marBottom w:val="0"/>
      <w:divBdr>
        <w:top w:val="none" w:sz="0" w:space="0" w:color="auto"/>
        <w:left w:val="none" w:sz="0" w:space="0" w:color="auto"/>
        <w:bottom w:val="none" w:sz="0" w:space="0" w:color="auto"/>
        <w:right w:val="none" w:sz="0" w:space="0" w:color="auto"/>
      </w:divBdr>
      <w:divsChild>
        <w:div w:id="1019312816">
          <w:marLeft w:val="0"/>
          <w:marRight w:val="0"/>
          <w:marTop w:val="0"/>
          <w:marBottom w:val="0"/>
          <w:divBdr>
            <w:top w:val="none" w:sz="0" w:space="0" w:color="auto"/>
            <w:left w:val="none" w:sz="0" w:space="0" w:color="auto"/>
            <w:bottom w:val="none" w:sz="0" w:space="0" w:color="auto"/>
            <w:right w:val="none" w:sz="0" w:space="0" w:color="auto"/>
          </w:divBdr>
          <w:divsChild>
            <w:div w:id="767239736">
              <w:marLeft w:val="0"/>
              <w:marRight w:val="0"/>
              <w:marTop w:val="0"/>
              <w:marBottom w:val="0"/>
              <w:divBdr>
                <w:top w:val="none" w:sz="0" w:space="0" w:color="auto"/>
                <w:left w:val="none" w:sz="0" w:space="0" w:color="auto"/>
                <w:bottom w:val="none" w:sz="0" w:space="0" w:color="auto"/>
                <w:right w:val="none" w:sz="0" w:space="0" w:color="auto"/>
              </w:divBdr>
              <w:divsChild>
                <w:div w:id="882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5626">
      <w:bodyDiv w:val="1"/>
      <w:marLeft w:val="0"/>
      <w:marRight w:val="0"/>
      <w:marTop w:val="0"/>
      <w:marBottom w:val="0"/>
      <w:divBdr>
        <w:top w:val="none" w:sz="0" w:space="0" w:color="auto"/>
        <w:left w:val="none" w:sz="0" w:space="0" w:color="auto"/>
        <w:bottom w:val="none" w:sz="0" w:space="0" w:color="auto"/>
        <w:right w:val="none" w:sz="0" w:space="0" w:color="auto"/>
      </w:divBdr>
    </w:div>
    <w:div w:id="20598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_michelini@brembo.it" TargetMode="External"/><Relationship Id="rId3" Type="http://schemas.openxmlformats.org/officeDocument/2006/relationships/settings" Target="settings.xml"/><Relationship Id="rId7" Type="http://schemas.openxmlformats.org/officeDocument/2006/relationships/hyperlink" Target="mailto:roberto_cattaneo@bremb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3665</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Michelini Monica</cp:lastModifiedBy>
  <cp:revision>16</cp:revision>
  <cp:lastPrinted>2022-04-18T15:27:00Z</cp:lastPrinted>
  <dcterms:created xsi:type="dcterms:W3CDTF">2022-04-15T18:21:00Z</dcterms:created>
  <dcterms:modified xsi:type="dcterms:W3CDTF">2023-09-18T09:46:00Z</dcterms:modified>
</cp:coreProperties>
</file>